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widowControl w:val="0"/>
        <w:spacing w:line="240" w:lineRule="auto"/>
        <w:jc w:val="center"/>
        <w:rPr>
          <w:rFonts w:ascii="Merriweather" w:cs="Merriweather" w:eastAsia="Merriweather" w:hAnsi="Merriweather"/>
          <w:b w:val="1"/>
          <w:bCs w:val="1"/>
          <w:color w:val="255763"/>
          <w:sz w:val="60"/>
          <w:szCs w:val="60"/>
        </w:rPr>
      </w:pPr>
      <w:r w:rsidDel="00000000" w:rsidR="00000000" w:rsidRPr="00000000">
        <w:rPr>
          <w:rFonts w:ascii="Merriweather" w:cs="Merriweather" w:eastAsia="Merriweather" w:hAnsi="Merriweather"/>
          <w:color w:val="255763"/>
          <w:sz w:val="60"/>
          <w:szCs w:val="60"/>
        </w:rPr>
        <w:drawing>
          <wp:anchor allowOverlap="1" behindDoc="1" distB="19050" distT="19050" distL="19050" distR="19050" hidden="0" layoutInCell="1" locked="0" relativeHeight="0" simplePos="0">
            <wp:simplePos x="0" y="0"/>
            <wp:positionH relativeFrom="page">
              <wp:posOffset>19050</wp:posOffset>
            </wp:positionH>
            <wp:positionV relativeFrom="page">
              <wp:posOffset>19050</wp:posOffset>
            </wp:positionV>
            <wp:extent cx="7754936" cy="10058400"/>
            <wp:effectExtent b="0" l="0" r="0" t="0"/>
            <wp:wrapNone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>
                      <a:alphaModFix amt="11000"/>
                    </a:blip>
                    <a:srcRect b="73572" l="78024" r="11491" t="15437"/>
                    <a:stretch>
                      <a:fillRect/>
                    </a:stretch>
                  </pic:blipFill>
                  <pic:spPr>
                    <a:xfrm>
                      <a:off x="0" y="0"/>
                      <a:ext cx="7754936" cy="100584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Merriweather" w:cs="Merriweather" w:eastAsia="Merriweather" w:hAnsi="Merriweather"/>
          <w:b w:val="1"/>
          <w:bCs w:val="1"/>
          <w:color w:val="255763"/>
          <w:sz w:val="60"/>
          <w:szCs w:val="60"/>
          <w:rtl w:val="0"/>
        </w:rPr>
        <w:t xml:space="preserve">Workshop for Community Resilience and Emergency Preparedness</w:t>
      </w:r>
      <w:r w:rsidDel="00000000" w:rsidR="00000000" w:rsidRPr="00000000">
        <w:drawing>
          <wp:anchor allowOverlap="1" behindDoc="1" distB="19050" distT="19050" distL="19050" distR="19050" hidden="0" layoutInCell="1" locked="0" relativeHeight="0" simplePos="0">
            <wp:simplePos x="0" y="0"/>
            <wp:positionH relativeFrom="column">
              <wp:posOffset>171450</wp:posOffset>
            </wp:positionH>
            <wp:positionV relativeFrom="paragraph">
              <wp:posOffset>454533</wp:posOffset>
            </wp:positionV>
            <wp:extent cx="6677025" cy="8217408"/>
            <wp:effectExtent b="0" l="0" r="0" t="0"/>
            <wp:wrapNone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>
                      <a:alphaModFix amt="20000"/>
                    </a:blip>
                    <a:srcRect b="13207" l="0" r="30039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677025" cy="821740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2">
      <w:pPr>
        <w:rPr>
          <w:color w:val="25576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jc w:val="center"/>
        <w:rPr>
          <w:rFonts w:ascii="Merriweather" w:cs="Merriweather" w:eastAsia="Merriweather" w:hAnsi="Merriweather"/>
          <w:b w:val="1"/>
          <w:bCs w:val="1"/>
          <w:color w:val="000000"/>
          <w:sz w:val="28"/>
          <w:szCs w:val="28"/>
        </w:rPr>
      </w:pPr>
      <w:r w:rsidDel="00000000" w:rsidR="00000000" w:rsidRPr="00000000">
        <w:rPr>
          <w:rFonts w:ascii="Merriweather" w:cs="Merriweather" w:eastAsia="Merriweather" w:hAnsi="Merriweather"/>
          <w:b w:val="1"/>
          <w:bCs w:val="1"/>
          <w:color w:val="000000"/>
          <w:sz w:val="28"/>
          <w:szCs w:val="28"/>
          <w:rtl w:val="0"/>
        </w:rPr>
        <w:t xml:space="preserve">Learn about personal emergency preparedness! </w:t>
      </w:r>
    </w:p>
    <w:p w:rsidR="00000000" w:rsidDel="00000000" w:rsidP="00000000" w:rsidRDefault="00000000" w:rsidRPr="00000000" w14:paraId="00000004">
      <w:pPr>
        <w:jc w:val="center"/>
        <w:rPr>
          <w:rFonts w:ascii="Merriweather" w:cs="Merriweather" w:eastAsia="Merriweather" w:hAnsi="Merriweather"/>
          <w:b w:val="1"/>
          <w:bCs w:val="1"/>
          <w:color w:val="000000"/>
          <w:sz w:val="28"/>
          <w:szCs w:val="28"/>
        </w:rPr>
      </w:pPr>
      <w:r w:rsidDel="00000000" w:rsidR="00000000" w:rsidRPr="00000000">
        <w:rPr>
          <w:rFonts w:ascii="Merriweather" w:cs="Merriweather" w:eastAsia="Merriweather" w:hAnsi="Merriweather"/>
          <w:b w:val="1"/>
          <w:bCs w:val="1"/>
          <w:color w:val="000000"/>
          <w:sz w:val="28"/>
          <w:szCs w:val="28"/>
          <w:rtl w:val="0"/>
        </w:rPr>
        <w:t xml:space="preserve">Build resilience for yourself, your family, and your community! </w:t>
      </w:r>
    </w:p>
    <w:p w:rsidR="00000000" w:rsidDel="00000000" w:rsidP="00000000" w:rsidRDefault="00000000" w:rsidRPr="00000000" w14:paraId="00000005">
      <w:pPr>
        <w:jc w:val="center"/>
        <w:rPr>
          <w:rFonts w:ascii="Merriweather" w:cs="Merriweather" w:eastAsia="Merriweather" w:hAnsi="Merriweather"/>
          <w:b w:val="1"/>
          <w:bCs w:val="1"/>
          <w:color w:val="000000"/>
          <w:sz w:val="28"/>
          <w:szCs w:val="28"/>
        </w:rPr>
      </w:pPr>
      <w:r w:rsidDel="00000000" w:rsidR="00000000" w:rsidRPr="00000000">
        <w:rPr>
          <w:rFonts w:ascii="Merriweather" w:cs="Merriweather" w:eastAsia="Merriweather" w:hAnsi="Merriweather"/>
          <w:b w:val="1"/>
          <w:bCs w:val="1"/>
          <w:color w:val="000000"/>
          <w:sz w:val="28"/>
          <w:szCs w:val="28"/>
          <w:rtl w:val="0"/>
        </w:rPr>
        <w:t xml:space="preserve">Create your own emergency preparedness plan!</w:t>
      </w:r>
    </w:p>
    <w:p w:rsidR="00000000" w:rsidDel="00000000" w:rsidP="00000000" w:rsidRDefault="00000000" w:rsidRPr="00000000" w14:paraId="00000006">
      <w:pPr>
        <w:rPr>
          <w:rFonts w:ascii="Merriweather" w:cs="Merriweather" w:eastAsia="Merriweather" w:hAnsi="Merriweather"/>
          <w:color w:val="255763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>
          <w:rFonts w:ascii="Merriweather" w:cs="Merriweather" w:eastAsia="Merriweather" w:hAnsi="Merriweather"/>
          <w:b w:val="1"/>
          <w:bCs w:val="1"/>
          <w:color w:val="000000"/>
          <w:sz w:val="32"/>
          <w:szCs w:val="32"/>
        </w:rPr>
      </w:pPr>
      <w:r w:rsidDel="00000000" w:rsidR="00000000" w:rsidRPr="00000000">
        <w:rPr>
          <w:rFonts w:ascii="Merriweather" w:cs="Merriweather" w:eastAsia="Merriweather" w:hAnsi="Merriweather"/>
          <w:b w:val="1"/>
          <w:bCs w:val="1"/>
          <w:color w:val="000000"/>
          <w:sz w:val="32"/>
          <w:szCs w:val="32"/>
          <w:rtl w:val="0"/>
        </w:rPr>
        <w:t xml:space="preserve">In this workshop you will…</w:t>
      </w:r>
    </w:p>
    <w:p w:rsidR="00000000" w:rsidDel="00000000" w:rsidP="00000000" w:rsidRDefault="00000000" w:rsidRPr="00000000" w14:paraId="00000008">
      <w:pPr>
        <w:numPr>
          <w:ilvl w:val="0"/>
          <w:numId w:val="1"/>
        </w:numPr>
        <w:ind w:left="720" w:hanging="360"/>
        <w:rPr>
          <w:rFonts w:ascii="Merriweather" w:cs="Merriweather" w:eastAsia="Merriweather" w:hAnsi="Merriweather"/>
          <w:color w:val="000000"/>
          <w:sz w:val="32"/>
          <w:szCs w:val="32"/>
        </w:rPr>
      </w:pPr>
      <w:r w:rsidDel="00000000" w:rsidR="00000000" w:rsidRPr="00000000">
        <w:rPr>
          <w:rFonts w:ascii="Merriweather" w:cs="Merriweather" w:eastAsia="Merriweather" w:hAnsi="Merriweather"/>
          <w:b w:val="1"/>
          <w:bCs w:val="1"/>
          <w:color w:val="000000"/>
          <w:sz w:val="32"/>
          <w:szCs w:val="32"/>
          <w:rtl w:val="0"/>
        </w:rPr>
        <w:t xml:space="preserve">Learn</w:t>
      </w:r>
      <w:r w:rsidDel="00000000" w:rsidR="00000000" w:rsidRPr="00000000">
        <w:rPr>
          <w:rFonts w:ascii="Merriweather" w:cs="Merriweather" w:eastAsia="Merriweather" w:hAnsi="Merriweather"/>
          <w:color w:val="000000"/>
          <w:sz w:val="32"/>
          <w:szCs w:val="32"/>
          <w:rtl w:val="0"/>
        </w:rPr>
        <w:t xml:space="preserve"> what it means to have a healthy relationship with emergency preparedness</w:t>
      </w:r>
    </w:p>
    <w:p w:rsidR="00000000" w:rsidDel="00000000" w:rsidP="00000000" w:rsidRDefault="00000000" w:rsidRPr="00000000" w14:paraId="00000009">
      <w:pPr>
        <w:numPr>
          <w:ilvl w:val="0"/>
          <w:numId w:val="1"/>
        </w:numPr>
        <w:ind w:left="720" w:hanging="360"/>
        <w:rPr>
          <w:rFonts w:ascii="Merriweather" w:cs="Merriweather" w:eastAsia="Merriweather" w:hAnsi="Merriweather"/>
          <w:color w:val="000000"/>
          <w:sz w:val="32"/>
          <w:szCs w:val="32"/>
        </w:rPr>
      </w:pPr>
      <w:r w:rsidDel="00000000" w:rsidR="00000000" w:rsidRPr="00000000">
        <w:rPr>
          <w:rFonts w:ascii="Merriweather" w:cs="Merriweather" w:eastAsia="Merriweather" w:hAnsi="Merriweather"/>
          <w:b w:val="1"/>
          <w:bCs w:val="1"/>
          <w:color w:val="000000"/>
          <w:sz w:val="32"/>
          <w:szCs w:val="32"/>
          <w:rtl w:val="0"/>
        </w:rPr>
        <w:t xml:space="preserve">Learn</w:t>
      </w:r>
      <w:r w:rsidDel="00000000" w:rsidR="00000000" w:rsidRPr="00000000">
        <w:rPr>
          <w:rFonts w:ascii="Merriweather" w:cs="Merriweather" w:eastAsia="Merriweather" w:hAnsi="Merriweather"/>
          <w:color w:val="000000"/>
          <w:sz w:val="32"/>
          <w:szCs w:val="32"/>
          <w:rtl w:val="0"/>
        </w:rPr>
        <w:t xml:space="preserve"> how to prepare with an “all hazards” approach for different emergency timeframes</w:t>
      </w:r>
    </w:p>
    <w:p w:rsidR="00000000" w:rsidDel="00000000" w:rsidP="00000000" w:rsidRDefault="00000000" w:rsidRPr="00000000" w14:paraId="0000000A">
      <w:pPr>
        <w:numPr>
          <w:ilvl w:val="0"/>
          <w:numId w:val="1"/>
        </w:numPr>
        <w:ind w:left="720" w:hanging="360"/>
        <w:rPr>
          <w:rFonts w:ascii="Merriweather" w:cs="Merriweather" w:eastAsia="Merriweather" w:hAnsi="Merriweather"/>
          <w:color w:val="000000"/>
          <w:sz w:val="32"/>
          <w:szCs w:val="32"/>
        </w:rPr>
      </w:pPr>
      <w:r w:rsidDel="00000000" w:rsidR="00000000" w:rsidRPr="00000000">
        <w:rPr>
          <w:rFonts w:ascii="Merriweather" w:cs="Merriweather" w:eastAsia="Merriweather" w:hAnsi="Merriweather"/>
          <w:b w:val="1"/>
          <w:bCs w:val="1"/>
          <w:color w:val="000000"/>
          <w:sz w:val="32"/>
          <w:szCs w:val="32"/>
          <w:rtl w:val="0"/>
        </w:rPr>
        <w:t xml:space="preserve">Discover your role in preparedness</w:t>
      </w:r>
      <w:r w:rsidDel="00000000" w:rsidR="00000000" w:rsidRPr="00000000">
        <w:rPr>
          <w:rFonts w:ascii="Merriweather" w:cs="Merriweather" w:eastAsia="Merriweather" w:hAnsi="Merriweather"/>
          <w:color w:val="000000"/>
          <w:sz w:val="32"/>
          <w:szCs w:val="32"/>
          <w:rtl w:val="0"/>
        </w:rPr>
        <w:t xml:space="preserve"> as an individual, a household, and a community member</w:t>
      </w:r>
    </w:p>
    <w:p w:rsidR="00000000" w:rsidDel="00000000" w:rsidP="00000000" w:rsidRDefault="00000000" w:rsidRPr="00000000" w14:paraId="0000000B">
      <w:pPr>
        <w:numPr>
          <w:ilvl w:val="0"/>
          <w:numId w:val="1"/>
        </w:numPr>
        <w:ind w:left="720" w:hanging="360"/>
        <w:rPr>
          <w:rFonts w:ascii="Merriweather" w:cs="Merriweather" w:eastAsia="Merriweather" w:hAnsi="Merriweather"/>
          <w:color w:val="000000"/>
          <w:sz w:val="32"/>
          <w:szCs w:val="32"/>
        </w:rPr>
      </w:pPr>
      <w:r w:rsidDel="00000000" w:rsidR="00000000" w:rsidRPr="00000000">
        <w:rPr>
          <w:rFonts w:ascii="Merriweather" w:cs="Merriweather" w:eastAsia="Merriweather" w:hAnsi="Merriweather"/>
          <w:b w:val="1"/>
          <w:bCs w:val="1"/>
          <w:color w:val="000000"/>
          <w:sz w:val="32"/>
          <w:szCs w:val="32"/>
          <w:rtl w:val="0"/>
        </w:rPr>
        <w:t xml:space="preserve">Write</w:t>
      </w:r>
      <w:r w:rsidDel="00000000" w:rsidR="00000000" w:rsidRPr="00000000">
        <w:rPr>
          <w:rFonts w:ascii="Merriweather" w:cs="Merriweather" w:eastAsia="Merriweather" w:hAnsi="Merriweather"/>
          <w:color w:val="000000"/>
          <w:sz w:val="32"/>
          <w:szCs w:val="32"/>
          <w:rtl w:val="0"/>
        </w:rPr>
        <w:t xml:space="preserve"> your personal emergency preparedness plan </w:t>
      </w:r>
    </w:p>
    <w:p w:rsidR="00000000" w:rsidDel="00000000" w:rsidP="00000000" w:rsidRDefault="00000000" w:rsidRPr="00000000" w14:paraId="0000000C">
      <w:pPr>
        <w:numPr>
          <w:ilvl w:val="0"/>
          <w:numId w:val="1"/>
        </w:numPr>
        <w:ind w:left="720" w:hanging="360"/>
        <w:rPr>
          <w:rFonts w:ascii="Merriweather" w:cs="Merriweather" w:eastAsia="Merriweather" w:hAnsi="Merriweather"/>
          <w:color w:val="000000"/>
          <w:sz w:val="32"/>
          <w:szCs w:val="32"/>
        </w:rPr>
      </w:pPr>
      <w:r w:rsidDel="00000000" w:rsidR="00000000" w:rsidRPr="00000000">
        <w:rPr>
          <w:rFonts w:ascii="Merriweather" w:cs="Merriweather" w:eastAsia="Merriweather" w:hAnsi="Merriweather"/>
          <w:color w:val="000000"/>
          <w:sz w:val="32"/>
          <w:szCs w:val="32"/>
          <w:rtl w:val="0"/>
        </w:rPr>
        <w:t xml:space="preserve">Receive</w:t>
      </w:r>
      <w:r w:rsidDel="00000000" w:rsidR="00000000" w:rsidRPr="00000000">
        <w:rPr>
          <w:rFonts w:ascii="Merriweather" w:cs="Merriweather" w:eastAsia="Merriweather" w:hAnsi="Merriweather"/>
          <w:b w:val="1"/>
          <w:bCs w:val="1"/>
          <w:color w:val="000000"/>
          <w:sz w:val="32"/>
          <w:szCs w:val="32"/>
          <w:rtl w:val="0"/>
        </w:rPr>
        <w:t xml:space="preserve"> free planning worksheets </w:t>
      </w:r>
      <w:r w:rsidDel="00000000" w:rsidR="00000000" w:rsidRPr="00000000">
        <w:rPr>
          <w:rFonts w:ascii="Merriweather" w:cs="Merriweather" w:eastAsia="Merriweather" w:hAnsi="Merriweather"/>
          <w:color w:val="000000"/>
          <w:sz w:val="32"/>
          <w:szCs w:val="32"/>
          <w:rtl w:val="0"/>
        </w:rPr>
        <w:t xml:space="preserve">for preparing for all types of emergencies</w:t>
      </w:r>
    </w:p>
    <w:p w:rsidR="00000000" w:rsidDel="00000000" w:rsidP="00000000" w:rsidRDefault="00000000" w:rsidRPr="00000000" w14:paraId="0000000D">
      <w:pPr>
        <w:rPr>
          <w:rFonts w:ascii="Merriweather" w:cs="Merriweather" w:eastAsia="Merriweather" w:hAnsi="Merriweather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rPr>
          <w:rFonts w:ascii="Merriweather" w:cs="Merriweather" w:eastAsia="Merriweather" w:hAnsi="Merriweather"/>
          <w:color w:val="000000"/>
          <w:sz w:val="32"/>
          <w:szCs w:val="32"/>
          <w:highlight w:val="yellow"/>
        </w:rPr>
      </w:pPr>
      <w:r w:rsidDel="00000000" w:rsidR="00000000" w:rsidRPr="00000000">
        <w:rPr>
          <w:rFonts w:ascii="Merriweather" w:cs="Merriweather" w:eastAsia="Merriweather" w:hAnsi="Merriweather"/>
          <w:b w:val="1"/>
          <w:bCs w:val="1"/>
          <w:color w:val="000000"/>
          <w:sz w:val="32"/>
          <w:szCs w:val="32"/>
          <w:rtl w:val="0"/>
        </w:rPr>
        <w:t xml:space="preserve">Date:</w:t>
      </w:r>
      <w:r w:rsidDel="00000000" w:rsidR="00000000" w:rsidRPr="00000000">
        <w:rPr>
          <w:rFonts w:ascii="Merriweather" w:cs="Merriweather" w:eastAsia="Merriweather" w:hAnsi="Merriweather"/>
          <w:b w:val="1"/>
          <w:bCs w:val="1"/>
          <w:color w:val="000000"/>
          <w:sz w:val="32"/>
          <w:szCs w:val="32"/>
          <w:highlight w:val="yellow"/>
          <w:rtl w:val="0"/>
        </w:rPr>
        <w:t xml:space="preserve"> </w:t>
      </w:r>
      <w:r w:rsidDel="00000000" w:rsidR="00000000" w:rsidRPr="00000000">
        <w:rPr>
          <w:rFonts w:ascii="Merriweather" w:cs="Merriweather" w:eastAsia="Merriweather" w:hAnsi="Merriweather"/>
          <w:color w:val="000000"/>
          <w:sz w:val="32"/>
          <w:szCs w:val="32"/>
          <w:highlight w:val="yellow"/>
          <w:rtl w:val="0"/>
        </w:rPr>
        <w:t xml:space="preserve">[insert date of workshop]</w:t>
      </w:r>
    </w:p>
    <w:p w:rsidR="00000000" w:rsidDel="00000000" w:rsidP="00000000" w:rsidRDefault="00000000" w:rsidRPr="00000000" w14:paraId="0000000F">
      <w:pPr>
        <w:rPr>
          <w:rFonts w:ascii="Merriweather" w:cs="Merriweather" w:eastAsia="Merriweather" w:hAnsi="Merriweather"/>
          <w:color w:val="000000"/>
          <w:sz w:val="32"/>
          <w:szCs w:val="32"/>
          <w:highlight w:val="yellow"/>
        </w:rPr>
      </w:pPr>
      <w:r w:rsidDel="00000000" w:rsidR="00000000" w:rsidRPr="00000000">
        <w:rPr>
          <w:rFonts w:ascii="Merriweather" w:cs="Merriweather" w:eastAsia="Merriweather" w:hAnsi="Merriweather"/>
          <w:b w:val="1"/>
          <w:bCs w:val="1"/>
          <w:color w:val="000000"/>
          <w:sz w:val="32"/>
          <w:szCs w:val="32"/>
          <w:rtl w:val="0"/>
        </w:rPr>
        <w:t xml:space="preserve">Time:</w:t>
      </w:r>
      <w:r w:rsidDel="00000000" w:rsidR="00000000" w:rsidRPr="00000000">
        <w:rPr>
          <w:rFonts w:ascii="Merriweather" w:cs="Merriweather" w:eastAsia="Merriweather" w:hAnsi="Merriweather"/>
          <w:color w:val="000000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Merriweather" w:cs="Merriweather" w:eastAsia="Merriweather" w:hAnsi="Merriweather"/>
          <w:color w:val="000000"/>
          <w:sz w:val="32"/>
          <w:szCs w:val="32"/>
          <w:highlight w:val="yellow"/>
          <w:rtl w:val="0"/>
        </w:rPr>
        <w:t xml:space="preserve">[insert time of workshop]</w:t>
      </w:r>
    </w:p>
    <w:p w:rsidR="00000000" w:rsidDel="00000000" w:rsidP="00000000" w:rsidRDefault="00000000" w:rsidRPr="00000000" w14:paraId="00000010">
      <w:pPr>
        <w:rPr>
          <w:rFonts w:ascii="Merriweather" w:cs="Merriweather" w:eastAsia="Merriweather" w:hAnsi="Merriweather"/>
          <w:color w:val="000000"/>
          <w:sz w:val="30"/>
          <w:szCs w:val="30"/>
          <w:highlight w:val="yellow"/>
        </w:rPr>
      </w:pPr>
      <w:r w:rsidDel="00000000" w:rsidR="00000000" w:rsidRPr="00000000">
        <w:rPr>
          <w:rFonts w:ascii="Merriweather" w:cs="Merriweather" w:eastAsia="Merriweather" w:hAnsi="Merriweather"/>
          <w:b w:val="1"/>
          <w:bCs w:val="1"/>
          <w:color w:val="000000"/>
          <w:sz w:val="32"/>
          <w:szCs w:val="32"/>
          <w:rtl w:val="0"/>
        </w:rPr>
        <w:t xml:space="preserve">Location:</w:t>
      </w:r>
      <w:r w:rsidDel="00000000" w:rsidR="00000000" w:rsidRPr="00000000">
        <w:rPr>
          <w:rFonts w:ascii="Merriweather" w:cs="Merriweather" w:eastAsia="Merriweather" w:hAnsi="Merriweather"/>
          <w:b w:val="1"/>
          <w:bCs w:val="1"/>
          <w:color w:val="000000"/>
          <w:sz w:val="32"/>
          <w:szCs w:val="32"/>
          <w:highlight w:val="yellow"/>
          <w:rtl w:val="0"/>
        </w:rPr>
        <w:t xml:space="preserve"> </w:t>
      </w:r>
      <w:r w:rsidDel="00000000" w:rsidR="00000000" w:rsidRPr="00000000">
        <w:rPr>
          <w:rFonts w:ascii="Merriweather" w:cs="Merriweather" w:eastAsia="Merriweather" w:hAnsi="Merriweather"/>
          <w:color w:val="000000"/>
          <w:sz w:val="32"/>
          <w:szCs w:val="32"/>
          <w:highlight w:val="yellow"/>
          <w:rtl w:val="0"/>
        </w:rPr>
        <w:t xml:space="preserve">[insert location of workshop</w:t>
      </w:r>
      <w:r w:rsidDel="00000000" w:rsidR="00000000" w:rsidRPr="00000000">
        <w:rPr>
          <w:rFonts w:ascii="Merriweather" w:cs="Merriweather" w:eastAsia="Merriweather" w:hAnsi="Merriweather"/>
          <w:color w:val="000000"/>
          <w:sz w:val="30"/>
          <w:szCs w:val="30"/>
          <w:highlight w:val="yellow"/>
          <w:rtl w:val="0"/>
        </w:rPr>
        <w:t xml:space="preserve">]</w:t>
      </w:r>
    </w:p>
    <w:p w:rsidR="00000000" w:rsidDel="00000000" w:rsidP="00000000" w:rsidRDefault="00000000" w:rsidRPr="00000000" w14:paraId="00000011">
      <w:pPr>
        <w:rPr>
          <w:rFonts w:ascii="Calibri" w:cs="Calibri" w:eastAsia="Calibri" w:hAnsi="Calibri"/>
          <w:color w:val="255763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jc w:val="center"/>
        <w:rPr>
          <w:color w:val="255763"/>
          <w:sz w:val="28"/>
          <w:szCs w:val="28"/>
        </w:rPr>
      </w:pPr>
      <w:r w:rsidDel="00000000" w:rsidR="00000000" w:rsidRPr="00000000">
        <w:rPr>
          <w:rFonts w:ascii="Merriweather" w:cs="Merriweather" w:eastAsia="Merriweather" w:hAnsi="Merriweather"/>
          <w:b w:val="1"/>
          <w:bCs w:val="1"/>
          <w:color w:val="255763"/>
          <w:sz w:val="38"/>
          <w:szCs w:val="38"/>
          <w:rtl w:val="0"/>
        </w:rPr>
        <w:t xml:space="preserve">Contact </w:t>
      </w:r>
      <w:r w:rsidDel="00000000" w:rsidR="00000000" w:rsidRPr="00000000">
        <w:rPr>
          <w:rFonts w:ascii="Merriweather" w:cs="Merriweather" w:eastAsia="Merriweather" w:hAnsi="Merriweather"/>
          <w:b w:val="1"/>
          <w:bCs w:val="1"/>
          <w:color w:val="255763"/>
          <w:sz w:val="38"/>
          <w:szCs w:val="38"/>
          <w:highlight w:val="yellow"/>
          <w:rtl w:val="0"/>
        </w:rPr>
        <w:t xml:space="preserve">[Facilitator or Organizer name]</w:t>
      </w:r>
      <w:r w:rsidDel="00000000" w:rsidR="00000000" w:rsidRPr="00000000">
        <w:rPr>
          <w:rFonts w:ascii="Merriweather" w:cs="Merriweather" w:eastAsia="Merriweather" w:hAnsi="Merriweather"/>
          <w:b w:val="1"/>
          <w:bCs w:val="1"/>
          <w:color w:val="255763"/>
          <w:sz w:val="38"/>
          <w:szCs w:val="38"/>
          <w:rtl w:val="0"/>
        </w:rPr>
        <w:t xml:space="preserve"> at </w:t>
      </w:r>
      <w:r w:rsidDel="00000000" w:rsidR="00000000" w:rsidRPr="00000000">
        <w:rPr>
          <w:rFonts w:ascii="Merriweather" w:cs="Merriweather" w:eastAsia="Merriweather" w:hAnsi="Merriweather"/>
          <w:b w:val="1"/>
          <w:bCs w:val="1"/>
          <w:color w:val="255763"/>
          <w:sz w:val="38"/>
          <w:szCs w:val="38"/>
          <w:highlight w:val="yellow"/>
          <w:rtl w:val="0"/>
        </w:rPr>
        <w:t xml:space="preserve">[contact information]</w:t>
      </w:r>
      <w:r w:rsidDel="00000000" w:rsidR="00000000" w:rsidRPr="00000000">
        <w:rPr>
          <w:rFonts w:ascii="Merriweather" w:cs="Merriweather" w:eastAsia="Merriweather" w:hAnsi="Merriweather"/>
          <w:b w:val="1"/>
          <w:bCs w:val="1"/>
          <w:color w:val="255763"/>
          <w:sz w:val="38"/>
          <w:szCs w:val="38"/>
          <w:rtl w:val="0"/>
        </w:rPr>
        <w:t xml:space="preserve"> to sign up for the </w:t>
      </w:r>
      <w:r w:rsidDel="00000000" w:rsidR="00000000" w:rsidRPr="00000000">
        <w:rPr>
          <w:rFonts w:ascii="Merriweather" w:cs="Merriweather" w:eastAsia="Merriweather" w:hAnsi="Merriweather"/>
          <w:b w:val="1"/>
          <w:bCs w:val="1"/>
          <w:color w:val="255763"/>
          <w:sz w:val="38"/>
          <w:szCs w:val="38"/>
          <w:u w:val="single"/>
          <w:rtl w:val="0"/>
        </w:rPr>
        <w:t xml:space="preserve">Bunker Not Required Workshop</w:t>
      </w:r>
      <w:r w:rsidDel="00000000" w:rsidR="00000000" w:rsidRPr="00000000">
        <w:rPr>
          <w:rFonts w:ascii="Merriweather" w:cs="Merriweather" w:eastAsia="Merriweather" w:hAnsi="Merriweather"/>
          <w:b w:val="1"/>
          <w:bCs w:val="1"/>
          <w:color w:val="255763"/>
          <w:sz w:val="38"/>
          <w:szCs w:val="38"/>
          <w:rtl w:val="0"/>
        </w:rPr>
        <w:t xml:space="preserve"> today!</w:t>
      </w:r>
      <w:r w:rsidDel="00000000" w:rsidR="00000000" w:rsidRPr="00000000">
        <w:rPr>
          <w:rtl w:val="0"/>
        </w:rPr>
      </w:r>
    </w:p>
    <w:sectPr>
      <w:footerReference r:id="rId7" w:type="default"/>
      <w:footerReference r:id="rId8" w:type="first"/>
      <w:pgSz w:h="15840" w:w="12240" w:orient="portrait"/>
      <w:pgMar w:bottom="1440" w:top="1440" w:left="1440" w:right="1440" w:header="720" w:footer="720"/>
      <w:pgNumType w:start="0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Calibri"/>
  <w:font w:name="Merriweather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13">
    <w:pPr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14">
    <w:pPr>
      <w:jc w:val="right"/>
      <w:rPr/>
    </w:pPr>
    <w:r w:rsidDel="00000000" w:rsidR="00000000" w:rsidRPr="00000000">
      <w:rPr/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color w:val="31394c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  <w:jc w:val="center"/>
    </w:pPr>
    <w:rPr>
      <w:rFonts w:ascii="Merriweather" w:cs="Merriweather" w:eastAsia="Merriweather" w:hAnsi="Merriweather"/>
      <w:color w:val="255763"/>
      <w:sz w:val="38"/>
      <w:szCs w:val="38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bCs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iCs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lineRule="auto"/>
      <w:jc w:val="center"/>
    </w:pPr>
    <w:rPr>
      <w:rFonts w:ascii="Merriweather" w:cs="Merriweather" w:eastAsia="Merriweather" w:hAnsi="Merriweather"/>
      <w:b w:val="1"/>
      <w:bCs w:val="1"/>
      <w:color w:val="255763"/>
      <w:sz w:val="56"/>
      <w:szCs w:val="56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lineRule="auto"/>
      <w:jc w:val="center"/>
    </w:pPr>
    <w:rPr>
      <w:rFonts w:ascii="Merriweather" w:cs="Merriweather" w:eastAsia="Merriweather" w:hAnsi="Merriweather"/>
      <w:b w:val="1"/>
      <w:bCs w:val="1"/>
      <w:color w:val="255763"/>
      <w:sz w:val="34"/>
      <w:szCs w:val="34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footer" Target="footer2.xml"/><Relationship Id="rId8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Merriweather-regular.ttf"/><Relationship Id="rId2" Type="http://schemas.openxmlformats.org/officeDocument/2006/relationships/font" Target="fonts/Merriweather-bold.ttf"/><Relationship Id="rId3" Type="http://schemas.openxmlformats.org/officeDocument/2006/relationships/font" Target="fonts/Merriweather-italic.ttf"/><Relationship Id="rId4" Type="http://schemas.openxmlformats.org/officeDocument/2006/relationships/font" Target="fonts/Merriweather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